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C0C9D" w:rsidRPr="00BC0C9D" w:rsidTr="000121C4">
        <w:tc>
          <w:tcPr>
            <w:tcW w:w="4785" w:type="dxa"/>
          </w:tcPr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BC0C9D" w:rsidRDefault="00BC0C9D" w:rsidP="000121C4">
            <w:pPr>
              <w:jc w:val="center"/>
            </w:pPr>
            <w:r>
              <w:t>«СУСЛОНГЕР ОЛА ШОТАН ИЛЕМ»</w:t>
            </w:r>
          </w:p>
          <w:p w:rsidR="00BC0C9D" w:rsidRDefault="00BC0C9D" w:rsidP="000121C4">
            <w:pPr>
              <w:jc w:val="center"/>
            </w:pPr>
            <w:r>
              <w:t xml:space="preserve">МУНИЦИПАЛЬНЫЙ </w:t>
            </w:r>
          </w:p>
          <w:p w:rsidR="00BC0C9D" w:rsidRDefault="00BC0C9D" w:rsidP="000121C4">
            <w:pPr>
              <w:jc w:val="center"/>
            </w:pPr>
            <w:r>
              <w:t>ОБРАЗОВАНИЙЫН АДМИНИСТРАЦИЙЖЫМ</w:t>
            </w:r>
          </w:p>
          <w:p w:rsidR="00BC0C9D" w:rsidRDefault="00BC0C9D" w:rsidP="000121C4">
            <w:pPr>
              <w:pStyle w:val="1"/>
            </w:pPr>
            <w:r>
              <w:t>ПУНЧАЛЖЕ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C0C9D" w:rsidRPr="00902612" w:rsidRDefault="00BC0C9D" w:rsidP="000121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BC0C9D" w:rsidRPr="00902612" w:rsidRDefault="00BC0C9D" w:rsidP="000121C4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BC0C9D" w:rsidRDefault="00BC0C9D" w:rsidP="000121C4">
            <w:pPr>
              <w:pStyle w:val="1"/>
            </w:pPr>
            <w:r>
              <w:t>ПОСТАНОВЛЕНИЕ</w:t>
            </w:r>
          </w:p>
          <w:p w:rsidR="00BC0C9D" w:rsidRDefault="00BC0C9D" w:rsidP="000121C4">
            <w:pPr>
              <w:jc w:val="center"/>
            </w:pPr>
            <w:r>
              <w:t>АДМИНИСТРАЦИИ</w:t>
            </w:r>
          </w:p>
          <w:p w:rsidR="00BC0C9D" w:rsidRDefault="00BC0C9D" w:rsidP="000121C4">
            <w:pPr>
              <w:jc w:val="center"/>
            </w:pPr>
            <w:r>
              <w:t>МУНИЦИПАЛЬНОГО ОБРАЗОВАНИЯ</w:t>
            </w:r>
          </w:p>
          <w:p w:rsidR="00BC0C9D" w:rsidRDefault="00BC0C9D" w:rsidP="000121C4">
            <w:pPr>
              <w:jc w:val="center"/>
            </w:pPr>
            <w:r>
              <w:t>«ГОРОДСКОЕ ПОСЕЛЕНИЕ СУСЛОНГЕР»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BC0C9D" w:rsidRDefault="00BC0C9D" w:rsidP="000121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BC0C9D" w:rsidRPr="008222B6" w:rsidRDefault="00BC0C9D" w:rsidP="000121C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BC0C9D" w:rsidRPr="00902612" w:rsidRDefault="00BC0C9D" w:rsidP="000121C4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C0C9D" w:rsidRPr="00521DB1" w:rsidRDefault="00BC0C9D" w:rsidP="00BC0C9D">
      <w:pPr>
        <w:ind w:left="708" w:firstLine="708"/>
        <w:jc w:val="both"/>
        <w:rPr>
          <w:sz w:val="28"/>
          <w:szCs w:val="28"/>
        </w:rPr>
      </w:pPr>
      <w:r w:rsidRPr="00BC0C9D">
        <w:rPr>
          <w:sz w:val="26"/>
          <w:szCs w:val="26"/>
          <w:lang w:val="en-US"/>
        </w:rPr>
        <w:t xml:space="preserve"> </w:t>
      </w:r>
      <w:r w:rsidRPr="00521DB1">
        <w:rPr>
          <w:sz w:val="28"/>
          <w:szCs w:val="28"/>
        </w:rPr>
        <w:t xml:space="preserve">« </w:t>
      </w:r>
      <w:r>
        <w:rPr>
          <w:sz w:val="28"/>
          <w:szCs w:val="28"/>
        </w:rPr>
        <w:t>24</w:t>
      </w:r>
      <w:r w:rsidRPr="00521DB1">
        <w:rPr>
          <w:sz w:val="28"/>
          <w:szCs w:val="28"/>
        </w:rPr>
        <w:t xml:space="preserve"> » </w:t>
      </w:r>
      <w:r>
        <w:rPr>
          <w:sz w:val="28"/>
          <w:szCs w:val="28"/>
        </w:rPr>
        <w:t>мая  2019  года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77</w:t>
      </w:r>
    </w:p>
    <w:p w:rsidR="00BC0C9D" w:rsidRPr="00BC387D" w:rsidRDefault="00BC0C9D" w:rsidP="00BC0C9D">
      <w:pPr>
        <w:ind w:left="708" w:firstLine="708"/>
        <w:jc w:val="both"/>
        <w:rPr>
          <w:sz w:val="26"/>
          <w:szCs w:val="26"/>
        </w:rPr>
      </w:pPr>
    </w:p>
    <w:p w:rsidR="00BC0C9D" w:rsidRPr="00BC0C9D" w:rsidRDefault="00BC0C9D" w:rsidP="00BC0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0C9D">
        <w:rPr>
          <w:b/>
          <w:sz w:val="28"/>
          <w:szCs w:val="28"/>
        </w:rPr>
        <w:t>О внесении изменений в постановление</w:t>
      </w:r>
    </w:p>
    <w:p w:rsidR="00BC0C9D" w:rsidRPr="00BC0C9D" w:rsidRDefault="00BC0C9D" w:rsidP="00BC0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C9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«Городское поселение Суслонгер» от </w:t>
      </w:r>
      <w:r w:rsidRPr="00BC0C9D">
        <w:rPr>
          <w:rFonts w:ascii="Times New Roman" w:hAnsi="Times New Roman" w:cs="Times New Roman"/>
          <w:b/>
          <w:sz w:val="28"/>
          <w:szCs w:val="28"/>
        </w:rPr>
        <w:t>22 апреля 2019</w:t>
      </w:r>
      <w:r w:rsidRPr="00BC0C9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Pr="00BC0C9D">
        <w:rPr>
          <w:rFonts w:ascii="Times New Roman" w:hAnsi="Times New Roman" w:cs="Times New Roman"/>
          <w:b/>
          <w:sz w:val="28"/>
          <w:szCs w:val="28"/>
        </w:rPr>
        <w:t>57</w:t>
      </w:r>
      <w:r w:rsidRPr="00BC0C9D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создания и работы муниципальной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C9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муниципального образования «Городское поселение Суслонгер»</w:t>
      </w:r>
      <w:r w:rsidRPr="00BC0C9D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End"/>
    </w:p>
    <w:p w:rsidR="00BC0C9D" w:rsidRPr="00410EE1" w:rsidRDefault="00BC0C9D" w:rsidP="00BC0C9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0C9D" w:rsidRPr="00BC0C9D" w:rsidRDefault="00BC0C9D" w:rsidP="00BC0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</w:t>
      </w:r>
      <w:r w:rsidRPr="008D5CE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8D5CEB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Российской Федерации </w:t>
      </w:r>
      <w:r w:rsidRPr="008D5CEB">
        <w:rPr>
          <w:sz w:val="28"/>
          <w:szCs w:val="28"/>
        </w:rPr>
        <w:t xml:space="preserve">от 09.07.2016 </w:t>
      </w:r>
      <w:r>
        <w:rPr>
          <w:sz w:val="28"/>
          <w:szCs w:val="28"/>
        </w:rPr>
        <w:t>года №</w:t>
      </w:r>
      <w:r w:rsidRPr="008D5CEB">
        <w:rPr>
          <w:sz w:val="28"/>
          <w:szCs w:val="28"/>
        </w:rPr>
        <w:t xml:space="preserve"> 649 </w:t>
      </w:r>
      <w:r>
        <w:rPr>
          <w:sz w:val="28"/>
          <w:szCs w:val="28"/>
        </w:rPr>
        <w:t>«</w:t>
      </w:r>
      <w:r w:rsidRPr="008D5CEB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410EE1">
        <w:rPr>
          <w:sz w:val="28"/>
          <w:szCs w:val="28"/>
        </w:rPr>
        <w:t>,</w:t>
      </w:r>
      <w:r w:rsidR="00F06212">
        <w:rPr>
          <w:sz w:val="28"/>
          <w:szCs w:val="28"/>
        </w:rPr>
        <w:t xml:space="preserve">  на основании </w:t>
      </w:r>
      <w:bookmarkStart w:id="0" w:name="_GoBack"/>
      <w:bookmarkEnd w:id="0"/>
      <w:r w:rsidR="00F06212">
        <w:rPr>
          <w:sz w:val="28"/>
          <w:szCs w:val="28"/>
        </w:rPr>
        <w:t xml:space="preserve">Протеста Прокуратуры Звениговского района от 08.05.2019 года, </w:t>
      </w:r>
      <w:r w:rsidRPr="00410EE1">
        <w:rPr>
          <w:sz w:val="28"/>
          <w:szCs w:val="28"/>
        </w:rPr>
        <w:t xml:space="preserve">руководствуясь п. </w:t>
      </w:r>
      <w:r>
        <w:rPr>
          <w:sz w:val="28"/>
          <w:szCs w:val="28"/>
        </w:rPr>
        <w:t>5.1.</w:t>
      </w:r>
      <w:r w:rsidRPr="00410EE1">
        <w:rPr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>
        <w:rPr>
          <w:sz w:val="28"/>
          <w:szCs w:val="28"/>
        </w:rPr>
        <w:t>», А</w:t>
      </w:r>
      <w:r w:rsidRPr="00410EE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 «Городское поселение Суслонгер»</w:t>
      </w:r>
    </w:p>
    <w:p w:rsidR="00BC0C9D" w:rsidRPr="00BC0C9D" w:rsidRDefault="00BC0C9D" w:rsidP="00BC0C9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BC0C9D">
        <w:rPr>
          <w:b/>
          <w:sz w:val="28"/>
          <w:szCs w:val="28"/>
        </w:rPr>
        <w:t>П</w:t>
      </w:r>
      <w:proofErr w:type="gramEnd"/>
      <w:r w:rsidRPr="00BC0C9D">
        <w:rPr>
          <w:b/>
          <w:sz w:val="28"/>
          <w:szCs w:val="28"/>
        </w:rPr>
        <w:t xml:space="preserve"> О С Т А Н О В Л Я Е Т :</w:t>
      </w:r>
    </w:p>
    <w:p w:rsidR="00BC0C9D" w:rsidRPr="00410EE1" w:rsidRDefault="00BC0C9D" w:rsidP="00BC0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C9D" w:rsidRPr="00BC0C9D" w:rsidRDefault="00BC0C9D" w:rsidP="00BC0C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0C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BC0C9D">
        <w:rPr>
          <w:sz w:val="28"/>
          <w:szCs w:val="28"/>
        </w:rPr>
        <w:t xml:space="preserve">Внести в постановление администрации муниципального образования «Городское поселение Суслонгер» от 22 апреля 2019 года № 57 «Об утверждении порядка создания и работы муниципальной комиссии </w:t>
      </w:r>
      <w:r w:rsidRPr="00BC0C9D">
        <w:rPr>
          <w:rFonts w:eastAsia="Calibri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муниципального образования «Городское поселение Суслонгер»</w:t>
      </w:r>
      <w:r w:rsidRPr="00BC0C9D">
        <w:rPr>
          <w:sz w:val="28"/>
          <w:szCs w:val="28"/>
        </w:rPr>
        <w:t xml:space="preserve">»  </w:t>
      </w:r>
      <w:r w:rsidRPr="00BC0C9D">
        <w:rPr>
          <w:sz w:val="28"/>
          <w:szCs w:val="28"/>
        </w:rPr>
        <w:t>следующие изменения</w:t>
      </w:r>
      <w:r w:rsidRPr="00BC0C9D">
        <w:rPr>
          <w:sz w:val="28"/>
          <w:szCs w:val="28"/>
        </w:rPr>
        <w:t>:</w:t>
      </w:r>
      <w:proofErr w:type="gramEnd"/>
    </w:p>
    <w:p w:rsidR="00BC0C9D" w:rsidRPr="00BC0C9D" w:rsidRDefault="00F06212" w:rsidP="00BC0C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C9D" w:rsidRPr="00BC0C9D">
        <w:rPr>
          <w:sz w:val="28"/>
          <w:szCs w:val="28"/>
        </w:rPr>
        <w:t xml:space="preserve"> </w:t>
      </w:r>
      <w:r w:rsidR="00BC0C9D" w:rsidRPr="00BC0C9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BC0C9D" w:rsidRPr="00BC0C9D">
        <w:rPr>
          <w:sz w:val="28"/>
          <w:szCs w:val="28"/>
        </w:rPr>
        <w:t xml:space="preserve"> </w:t>
      </w:r>
      <w:r w:rsidR="00BC0C9D">
        <w:rPr>
          <w:sz w:val="28"/>
          <w:szCs w:val="28"/>
        </w:rPr>
        <w:t xml:space="preserve">№ 1 </w:t>
      </w:r>
      <w:r w:rsidR="00BC0C9D" w:rsidRPr="00BC0C9D">
        <w:rPr>
          <w:sz w:val="28"/>
          <w:szCs w:val="28"/>
        </w:rPr>
        <w:t xml:space="preserve">к постановлению </w:t>
      </w:r>
      <w:r w:rsidR="00BC0C9D" w:rsidRPr="00BC0C9D">
        <w:rPr>
          <w:sz w:val="28"/>
          <w:szCs w:val="28"/>
        </w:rPr>
        <w:t xml:space="preserve">изложить в </w:t>
      </w:r>
      <w:r w:rsidR="00BC0C9D">
        <w:rPr>
          <w:sz w:val="28"/>
          <w:szCs w:val="28"/>
        </w:rPr>
        <w:t>новой</w:t>
      </w:r>
      <w:r w:rsidR="00BC0C9D" w:rsidRPr="00BC0C9D">
        <w:rPr>
          <w:sz w:val="28"/>
          <w:szCs w:val="28"/>
        </w:rPr>
        <w:t xml:space="preserve"> редакции:</w:t>
      </w:r>
    </w:p>
    <w:p w:rsidR="00BC0C9D" w:rsidRDefault="00BC0C9D" w:rsidP="00BC0C9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410EE1">
        <w:rPr>
          <w:sz w:val="28"/>
          <w:szCs w:val="28"/>
        </w:rPr>
        <w:t>«</w:t>
      </w:r>
      <w:r>
        <w:rPr>
          <w:sz w:val="28"/>
          <w:szCs w:val="28"/>
        </w:rPr>
        <w:tab/>
      </w:r>
      <w:r w:rsidRPr="006769A4">
        <w:rPr>
          <w:b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AE6F95">
        <w:rPr>
          <w:rFonts w:eastAsia="Calibri"/>
          <w:b/>
          <w:sz w:val="28"/>
          <w:szCs w:val="28"/>
          <w:lang w:eastAsia="en-US"/>
        </w:rPr>
        <w:t xml:space="preserve"> </w:t>
      </w:r>
      <w:r w:rsidRPr="006769A4">
        <w:rPr>
          <w:rFonts w:eastAsia="Calibri"/>
          <w:b/>
          <w:sz w:val="28"/>
          <w:szCs w:val="28"/>
          <w:lang w:eastAsia="en-US"/>
        </w:rPr>
        <w:t>муниципального образования «</w:t>
      </w:r>
      <w:r>
        <w:rPr>
          <w:rFonts w:eastAsia="Calibri"/>
          <w:b/>
          <w:sz w:val="28"/>
          <w:szCs w:val="28"/>
          <w:lang w:eastAsia="en-US"/>
        </w:rPr>
        <w:t>Городское</w:t>
      </w:r>
      <w:r w:rsidRPr="006769A4">
        <w:rPr>
          <w:rFonts w:eastAsia="Calibri"/>
          <w:b/>
          <w:sz w:val="28"/>
          <w:szCs w:val="28"/>
          <w:lang w:eastAsia="en-US"/>
        </w:rPr>
        <w:t xml:space="preserve"> поселение</w:t>
      </w:r>
      <w:r>
        <w:rPr>
          <w:rFonts w:eastAsia="Calibri"/>
          <w:b/>
          <w:sz w:val="28"/>
          <w:szCs w:val="28"/>
          <w:lang w:eastAsia="en-US"/>
        </w:rPr>
        <w:t xml:space="preserve"> Суслонгер</w:t>
      </w:r>
      <w:r>
        <w:rPr>
          <w:rFonts w:eastAsia="Calibri"/>
          <w:b/>
          <w:lang w:eastAsia="en-US"/>
        </w:rPr>
        <w:t>»</w:t>
      </w:r>
      <w:r w:rsidRPr="006769A4">
        <w:rPr>
          <w:b/>
          <w:sz w:val="28"/>
          <w:szCs w:val="28"/>
        </w:rPr>
        <w:t xml:space="preserve">, </w:t>
      </w:r>
      <w:r w:rsidRPr="006769A4">
        <w:rPr>
          <w:rFonts w:eastAsia="Calibri"/>
          <w:b/>
          <w:sz w:val="28"/>
          <w:szCs w:val="28"/>
          <w:lang w:eastAsia="en-US"/>
        </w:rPr>
        <w:t xml:space="preserve">а также частного жилищного фонда </w:t>
      </w:r>
    </w:p>
    <w:p w:rsidR="00BC0C9D" w:rsidRDefault="00BC0C9D" w:rsidP="00BC0C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0C9D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>: Кудряшов Сергей Владимирович - глава администрации муниципального образования «</w:t>
      </w:r>
      <w:r w:rsidRPr="000B105D">
        <w:rPr>
          <w:rFonts w:eastAsia="Calibri"/>
          <w:sz w:val="28"/>
          <w:szCs w:val="28"/>
          <w:lang w:eastAsia="en-US"/>
        </w:rPr>
        <w:t>Городское поселение Суслонгер</w:t>
      </w:r>
      <w:r>
        <w:rPr>
          <w:sz w:val="28"/>
          <w:szCs w:val="28"/>
        </w:rPr>
        <w:t>»;</w:t>
      </w:r>
    </w:p>
    <w:p w:rsidR="00BC0C9D" w:rsidRPr="002826CF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 Ахматгалиева Ирина Анатольевна,</w:t>
      </w:r>
      <w:r w:rsidRPr="002826C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администрации муниципального образования «</w:t>
      </w:r>
      <w:r w:rsidRPr="000B105D">
        <w:rPr>
          <w:rFonts w:eastAsia="Calibri"/>
          <w:sz w:val="28"/>
          <w:szCs w:val="28"/>
          <w:lang w:eastAsia="en-US"/>
        </w:rPr>
        <w:t>Городское поселение Суслонгер</w:t>
      </w:r>
      <w:r>
        <w:rPr>
          <w:sz w:val="28"/>
          <w:szCs w:val="28"/>
        </w:rPr>
        <w:t>»;</w:t>
      </w:r>
      <w:r w:rsidRPr="008916E2">
        <w:rPr>
          <w:b/>
        </w:rPr>
        <w:t xml:space="preserve"> </w:t>
      </w:r>
    </w:p>
    <w:p w:rsidR="00BC0C9D" w:rsidRDefault="00BC0C9D" w:rsidP="00BC0C9D">
      <w:pPr>
        <w:autoSpaceDE w:val="0"/>
        <w:autoSpaceDN w:val="0"/>
        <w:adjustRightInd w:val="0"/>
        <w:jc w:val="both"/>
        <w:rPr>
          <w:b/>
        </w:rPr>
      </w:pPr>
      <w:r w:rsidRPr="002826CF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: Николаева Елена Юрьевна </w:t>
      </w:r>
      <w:r w:rsidRPr="002826CF">
        <w:rPr>
          <w:sz w:val="28"/>
          <w:szCs w:val="28"/>
        </w:rPr>
        <w:t xml:space="preserve">– </w:t>
      </w:r>
      <w:r>
        <w:rPr>
          <w:sz w:val="28"/>
          <w:szCs w:val="28"/>
        </w:rPr>
        <w:t>ведущий специалист администрации муниципального образования «</w:t>
      </w:r>
      <w:r w:rsidRPr="000B105D">
        <w:rPr>
          <w:rFonts w:eastAsia="Calibri"/>
          <w:sz w:val="28"/>
          <w:szCs w:val="28"/>
          <w:lang w:eastAsia="en-US"/>
        </w:rPr>
        <w:t>Городское поселение Суслонгер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  <w:r w:rsidRPr="008916E2">
        <w:rPr>
          <w:b/>
        </w:rPr>
        <w:t xml:space="preserve"> </w:t>
      </w:r>
    </w:p>
    <w:p w:rsidR="00BC0C9D" w:rsidRPr="0017083A" w:rsidRDefault="00BC0C9D" w:rsidP="00BC0C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083A">
        <w:rPr>
          <w:b/>
          <w:sz w:val="28"/>
          <w:szCs w:val="28"/>
        </w:rPr>
        <w:t xml:space="preserve">Члены комиссии: </w:t>
      </w:r>
    </w:p>
    <w:p w:rsidR="00BC0C9D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83A">
        <w:rPr>
          <w:sz w:val="28"/>
          <w:szCs w:val="28"/>
        </w:rPr>
        <w:t>Фокина Наталия Владимировна</w:t>
      </w:r>
      <w:r w:rsidRPr="002826C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администрации муниципального образования «</w:t>
      </w:r>
      <w:r w:rsidRPr="000B105D">
        <w:rPr>
          <w:rFonts w:eastAsia="Calibri"/>
          <w:sz w:val="28"/>
          <w:szCs w:val="28"/>
          <w:lang w:eastAsia="en-US"/>
        </w:rPr>
        <w:t>Городское поселение Суслонгер</w:t>
      </w:r>
      <w:r>
        <w:rPr>
          <w:sz w:val="28"/>
          <w:szCs w:val="28"/>
        </w:rPr>
        <w:t>»;</w:t>
      </w:r>
    </w:p>
    <w:p w:rsidR="00BC0C9D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Pr="0017083A">
        <w:rPr>
          <w:color w:val="000000"/>
          <w:sz w:val="28"/>
          <w:szCs w:val="28"/>
        </w:rPr>
        <w:t>Акошкина</w:t>
      </w:r>
      <w:proofErr w:type="spellEnd"/>
      <w:r w:rsidRPr="0017083A">
        <w:rPr>
          <w:color w:val="000000"/>
          <w:sz w:val="28"/>
          <w:szCs w:val="28"/>
        </w:rPr>
        <w:t xml:space="preserve"> Надежда Ивановна</w:t>
      </w:r>
      <w:r>
        <w:rPr>
          <w:sz w:val="28"/>
          <w:szCs w:val="28"/>
        </w:rPr>
        <w:t xml:space="preserve"> – заведующая сектором архитектуры Администрации муниципального образования «Звениговский муниципальный район» (по согласованию);</w:t>
      </w:r>
    </w:p>
    <w:p w:rsidR="00BC0C9D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83A">
        <w:rPr>
          <w:sz w:val="28"/>
          <w:szCs w:val="28"/>
        </w:rPr>
        <w:t xml:space="preserve">Григорьев Денис Георгиевич </w:t>
      </w:r>
      <w:r w:rsidRPr="00A15915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руководитель отдела  муниципального хозяйства, строительства и архитектуры Администрации МО «Звениговский муниципальный район» (по согласованию);</w:t>
      </w:r>
    </w:p>
    <w:p w:rsidR="00BC0C9D" w:rsidRDefault="00BC0C9D" w:rsidP="00BC0C9D">
      <w:pPr>
        <w:autoSpaceDE w:val="0"/>
        <w:autoSpaceDN w:val="0"/>
        <w:adjustRightInd w:val="0"/>
        <w:jc w:val="both"/>
        <w:rPr>
          <w:color w:val="FF0000"/>
        </w:rPr>
      </w:pPr>
      <w:r>
        <w:rPr>
          <w:sz w:val="28"/>
          <w:szCs w:val="28"/>
        </w:rPr>
        <w:tab/>
      </w:r>
      <w:r w:rsidRPr="0017083A">
        <w:rPr>
          <w:sz w:val="28"/>
          <w:szCs w:val="28"/>
        </w:rPr>
        <w:t>Малкова Галина Ивановна – депутат Собрания депутатов муниципального образования «Городское поселение Суслонгер» (по согласованию);</w:t>
      </w:r>
      <w:r w:rsidRPr="00BC0C9D">
        <w:rPr>
          <w:color w:val="FF0000"/>
        </w:rPr>
        <w:t xml:space="preserve"> </w:t>
      </w:r>
    </w:p>
    <w:p w:rsidR="00BC0C9D" w:rsidRPr="0017083A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</w:rPr>
        <w:tab/>
      </w:r>
      <w:r w:rsidRPr="00BC0C9D">
        <w:rPr>
          <w:sz w:val="28"/>
          <w:szCs w:val="28"/>
        </w:rPr>
        <w:t xml:space="preserve">Представитель </w:t>
      </w:r>
      <w:proofErr w:type="spellStart"/>
      <w:r w:rsidRPr="00BC0C9D">
        <w:rPr>
          <w:sz w:val="28"/>
          <w:szCs w:val="28"/>
        </w:rPr>
        <w:t>Звениговской</w:t>
      </w:r>
      <w:proofErr w:type="spellEnd"/>
      <w:r w:rsidRPr="00BC0C9D">
        <w:rPr>
          <w:sz w:val="28"/>
          <w:szCs w:val="28"/>
        </w:rPr>
        <w:t xml:space="preserve"> местной организации Марийской республиканской организации общероссийской общественной организации инвалидов «</w:t>
      </w:r>
      <w:proofErr w:type="gramStart"/>
      <w:r w:rsidRPr="00BC0C9D">
        <w:rPr>
          <w:sz w:val="28"/>
          <w:szCs w:val="28"/>
        </w:rPr>
        <w:t>Всероссийское</w:t>
      </w:r>
      <w:proofErr w:type="gramEnd"/>
      <w:r w:rsidRPr="00BC0C9D">
        <w:rPr>
          <w:sz w:val="28"/>
          <w:szCs w:val="28"/>
        </w:rPr>
        <w:t xml:space="preserve"> Ордена Трудового Красного Знамени общества слепых» (по согласованию)</w:t>
      </w:r>
      <w:r>
        <w:rPr>
          <w:sz w:val="28"/>
          <w:szCs w:val="28"/>
        </w:rPr>
        <w:t>;</w:t>
      </w:r>
    </w:p>
    <w:p w:rsidR="00BC0C9D" w:rsidRPr="0017083A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83A">
        <w:rPr>
          <w:sz w:val="28"/>
          <w:szCs w:val="28"/>
        </w:rPr>
        <w:t xml:space="preserve">Представитель </w:t>
      </w:r>
      <w:r w:rsidRPr="0017083A">
        <w:rPr>
          <w:color w:val="000000"/>
          <w:sz w:val="28"/>
          <w:szCs w:val="28"/>
        </w:rPr>
        <w:t xml:space="preserve">ГКУ РМЭ «Центр социальной поддержки населения в </w:t>
      </w:r>
      <w:proofErr w:type="spellStart"/>
      <w:r w:rsidRPr="0017083A">
        <w:rPr>
          <w:color w:val="000000"/>
          <w:sz w:val="28"/>
          <w:szCs w:val="28"/>
        </w:rPr>
        <w:t>Звениговском</w:t>
      </w:r>
      <w:proofErr w:type="spellEnd"/>
      <w:r w:rsidRPr="0017083A">
        <w:rPr>
          <w:color w:val="000000"/>
          <w:sz w:val="28"/>
          <w:szCs w:val="28"/>
        </w:rPr>
        <w:t xml:space="preserve"> районе» </w:t>
      </w:r>
      <w:r w:rsidRPr="0017083A">
        <w:rPr>
          <w:sz w:val="28"/>
          <w:szCs w:val="28"/>
        </w:rPr>
        <w:t>(по согласованию);</w:t>
      </w:r>
    </w:p>
    <w:p w:rsidR="00BC0C9D" w:rsidRPr="00F06212" w:rsidRDefault="00BC0C9D" w:rsidP="00F062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083A">
        <w:rPr>
          <w:sz w:val="28"/>
          <w:szCs w:val="28"/>
        </w:rPr>
        <w:t>Представитель ООО «УК «</w:t>
      </w:r>
      <w:proofErr w:type="spellStart"/>
      <w:r w:rsidRPr="0017083A">
        <w:rPr>
          <w:sz w:val="28"/>
          <w:szCs w:val="28"/>
        </w:rPr>
        <w:t>Сайвер</w:t>
      </w:r>
      <w:proofErr w:type="spellEnd"/>
      <w:r w:rsidRPr="0017083A">
        <w:rPr>
          <w:sz w:val="28"/>
          <w:szCs w:val="28"/>
        </w:rPr>
        <w:t>», осуществляющее деятельность по управлению многоквартирным домом, в котором располагается жилое помещение инвалида, в отношении которого проводится обследование</w:t>
      </w:r>
      <w:r>
        <w:rPr>
          <w:sz w:val="28"/>
          <w:szCs w:val="28"/>
        </w:rPr>
        <w:t xml:space="preserve"> (по согласованию)</w:t>
      </w:r>
      <w:proofErr w:type="gramStart"/>
      <w:r w:rsidRPr="0017083A">
        <w:rPr>
          <w:sz w:val="28"/>
          <w:szCs w:val="28"/>
        </w:rPr>
        <w:t>.</w:t>
      </w:r>
      <w:r w:rsidR="00F06212">
        <w:rPr>
          <w:sz w:val="28"/>
          <w:szCs w:val="28"/>
        </w:rPr>
        <w:t>»</w:t>
      </w:r>
      <w:proofErr w:type="gramEnd"/>
      <w:r w:rsidR="00F06212">
        <w:rPr>
          <w:sz w:val="28"/>
          <w:szCs w:val="28"/>
        </w:rPr>
        <w:t>.</w:t>
      </w:r>
    </w:p>
    <w:p w:rsidR="00BC0C9D" w:rsidRPr="00410EE1" w:rsidRDefault="00BC0C9D" w:rsidP="00BC0C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EE1">
        <w:rPr>
          <w:sz w:val="28"/>
          <w:szCs w:val="28"/>
        </w:rPr>
        <w:tab/>
        <w:t xml:space="preserve">2. Настоящее постановление вступает в силу после его </w:t>
      </w:r>
      <w:r>
        <w:rPr>
          <w:sz w:val="28"/>
          <w:szCs w:val="28"/>
        </w:rPr>
        <w:t>подписания.</w:t>
      </w:r>
    </w:p>
    <w:p w:rsidR="00BC0C9D" w:rsidRPr="00275B02" w:rsidRDefault="00BC0C9D" w:rsidP="00BC0C9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5B02">
        <w:rPr>
          <w:sz w:val="28"/>
          <w:szCs w:val="28"/>
        </w:rPr>
        <w:t xml:space="preserve">. Настоящее постановление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8" w:history="1">
        <w:r w:rsidRPr="00275B02">
          <w:rPr>
            <w:rStyle w:val="a3"/>
            <w:sz w:val="28"/>
            <w:szCs w:val="28"/>
            <w:lang w:val="en-US"/>
          </w:rPr>
          <w:t>http</w:t>
        </w:r>
        <w:r w:rsidRPr="00275B02">
          <w:rPr>
            <w:rStyle w:val="a3"/>
            <w:sz w:val="28"/>
            <w:szCs w:val="28"/>
          </w:rPr>
          <w:t>://</w:t>
        </w:r>
        <w:proofErr w:type="spellStart"/>
        <w:r w:rsidRPr="00275B0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Pr="00275B02">
          <w:rPr>
            <w:rStyle w:val="a3"/>
            <w:sz w:val="28"/>
            <w:szCs w:val="28"/>
          </w:rPr>
          <w:t>.</w:t>
        </w:r>
        <w:proofErr w:type="spellStart"/>
        <w:r w:rsidRPr="00275B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275B02">
        <w:rPr>
          <w:sz w:val="28"/>
          <w:szCs w:val="28"/>
        </w:rPr>
        <w:t>).</w:t>
      </w:r>
    </w:p>
    <w:p w:rsidR="00BC0C9D" w:rsidRPr="00BC387D" w:rsidRDefault="00BC0C9D" w:rsidP="00BC0C9D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BC0C9D" w:rsidRPr="00BC387D" w:rsidRDefault="00BC0C9D" w:rsidP="00BC0C9D">
      <w:pPr>
        <w:rPr>
          <w:sz w:val="26"/>
          <w:szCs w:val="26"/>
        </w:rPr>
      </w:pPr>
    </w:p>
    <w:p w:rsidR="00BC0C9D" w:rsidRPr="00521DB1" w:rsidRDefault="00BC0C9D" w:rsidP="00BC0C9D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 xml:space="preserve">Глава администрации </w:t>
      </w:r>
    </w:p>
    <w:p w:rsidR="00BC0C9D" w:rsidRPr="00521DB1" w:rsidRDefault="00BC0C9D" w:rsidP="00BC0C9D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муниципального образования</w:t>
      </w:r>
    </w:p>
    <w:p w:rsidR="00BC0C9D" w:rsidRPr="00521DB1" w:rsidRDefault="00BC0C9D" w:rsidP="00BC0C9D">
      <w:pPr>
        <w:autoSpaceDE w:val="0"/>
        <w:autoSpaceDN w:val="0"/>
        <w:adjustRightInd w:val="0"/>
        <w:rPr>
          <w:sz w:val="28"/>
          <w:szCs w:val="28"/>
        </w:rPr>
      </w:pPr>
      <w:r w:rsidRPr="00521DB1">
        <w:rPr>
          <w:sz w:val="28"/>
          <w:szCs w:val="28"/>
        </w:rPr>
        <w:t>«Городское поселение Суслонгер»</w:t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</w:r>
      <w:r w:rsidRPr="00521DB1">
        <w:rPr>
          <w:sz w:val="28"/>
          <w:szCs w:val="28"/>
        </w:rPr>
        <w:tab/>
        <w:t>С.В. Кудряшов</w:t>
      </w:r>
    </w:p>
    <w:p w:rsidR="00BC0C9D" w:rsidRDefault="00BC0C9D" w:rsidP="00BC0C9D">
      <w:pPr>
        <w:autoSpaceDE w:val="0"/>
        <w:autoSpaceDN w:val="0"/>
        <w:adjustRightInd w:val="0"/>
        <w:rPr>
          <w:sz w:val="26"/>
          <w:szCs w:val="26"/>
        </w:rPr>
      </w:pPr>
    </w:p>
    <w:p w:rsidR="00BC0C9D" w:rsidRPr="00BC387D" w:rsidRDefault="00BC0C9D" w:rsidP="00BC0C9D">
      <w:pPr>
        <w:autoSpaceDE w:val="0"/>
        <w:autoSpaceDN w:val="0"/>
        <w:adjustRightInd w:val="0"/>
        <w:rPr>
          <w:sz w:val="26"/>
          <w:szCs w:val="26"/>
        </w:rPr>
      </w:pPr>
    </w:p>
    <w:p w:rsidR="00BC0C9D" w:rsidRPr="00BC387D" w:rsidRDefault="00BC0C9D" w:rsidP="00BC0C9D">
      <w:pPr>
        <w:rPr>
          <w:sz w:val="18"/>
          <w:szCs w:val="18"/>
        </w:rPr>
      </w:pPr>
      <w:r w:rsidRPr="00BC387D">
        <w:rPr>
          <w:sz w:val="18"/>
          <w:szCs w:val="18"/>
        </w:rPr>
        <w:t xml:space="preserve">исп. Ахматгалиева И.А., </w:t>
      </w:r>
    </w:p>
    <w:p w:rsidR="0041675D" w:rsidRPr="00F06212" w:rsidRDefault="00BC0C9D">
      <w:pPr>
        <w:rPr>
          <w:sz w:val="18"/>
          <w:szCs w:val="18"/>
        </w:rPr>
      </w:pPr>
      <w:r w:rsidRPr="00BC387D">
        <w:rPr>
          <w:sz w:val="18"/>
          <w:szCs w:val="18"/>
        </w:rPr>
        <w:t>тел. 6-74-74</w:t>
      </w:r>
    </w:p>
    <w:sectPr w:rsidR="0041675D" w:rsidRPr="00F0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261C"/>
    <w:multiLevelType w:val="hybridMultilevel"/>
    <w:tmpl w:val="A5BCA2EA"/>
    <w:lvl w:ilvl="0" w:tplc="5254F0D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336B0A"/>
    <w:multiLevelType w:val="hybridMultilevel"/>
    <w:tmpl w:val="B922E1F8"/>
    <w:lvl w:ilvl="0" w:tplc="723872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9D"/>
    <w:rsid w:val="0041675D"/>
    <w:rsid w:val="00BC0C9D"/>
    <w:rsid w:val="00F0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9D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9D"/>
    <w:rPr>
      <w:b/>
      <w:bCs/>
      <w:sz w:val="24"/>
    </w:rPr>
  </w:style>
  <w:style w:type="character" w:styleId="a3">
    <w:name w:val="Hyperlink"/>
    <w:uiPriority w:val="99"/>
    <w:unhideWhenUsed/>
    <w:rsid w:val="00BC0C9D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C0C9D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C0C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C9D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C0C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C0C9D"/>
    <w:rPr>
      <w:sz w:val="24"/>
      <w:szCs w:val="24"/>
    </w:rPr>
  </w:style>
  <w:style w:type="paragraph" w:customStyle="1" w:styleId="ConsPlusNormal">
    <w:name w:val="ConsPlusNormal"/>
    <w:rsid w:val="00BC0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C0C9D"/>
    <w:pPr>
      <w:ind w:left="720"/>
      <w:contextualSpacing/>
    </w:pPr>
  </w:style>
  <w:style w:type="paragraph" w:styleId="a7">
    <w:name w:val="Balloon Text"/>
    <w:basedOn w:val="a"/>
    <w:link w:val="a8"/>
    <w:rsid w:val="00F06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9D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9D"/>
    <w:rPr>
      <w:b/>
      <w:bCs/>
      <w:sz w:val="24"/>
    </w:rPr>
  </w:style>
  <w:style w:type="character" w:styleId="a3">
    <w:name w:val="Hyperlink"/>
    <w:uiPriority w:val="99"/>
    <w:unhideWhenUsed/>
    <w:rsid w:val="00BC0C9D"/>
    <w:rPr>
      <w:color w:val="0000FF"/>
      <w:u w:val="single"/>
    </w:rPr>
  </w:style>
  <w:style w:type="paragraph" w:customStyle="1" w:styleId="ConsPlusTitle">
    <w:name w:val="ConsPlusTitle"/>
    <w:basedOn w:val="a"/>
    <w:uiPriority w:val="99"/>
    <w:rsid w:val="00BC0C9D"/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BC0C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C9D"/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BC0C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C0C9D"/>
    <w:rPr>
      <w:sz w:val="24"/>
      <w:szCs w:val="24"/>
    </w:rPr>
  </w:style>
  <w:style w:type="paragraph" w:customStyle="1" w:styleId="ConsPlusNormal">
    <w:name w:val="ConsPlusNormal"/>
    <w:rsid w:val="00BC0C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C0C9D"/>
    <w:pPr>
      <w:ind w:left="720"/>
      <w:contextualSpacing/>
    </w:pPr>
  </w:style>
  <w:style w:type="paragraph" w:styleId="a7">
    <w:name w:val="Balloon Text"/>
    <w:basedOn w:val="a"/>
    <w:link w:val="a8"/>
    <w:rsid w:val="00F06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2019-05-28T12:35:00Z</cp:lastPrinted>
  <dcterms:created xsi:type="dcterms:W3CDTF">2019-05-28T12:19:00Z</dcterms:created>
  <dcterms:modified xsi:type="dcterms:W3CDTF">2019-05-28T12:37:00Z</dcterms:modified>
</cp:coreProperties>
</file>